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1FD5" w14:textId="77777777" w:rsidR="00037087" w:rsidRPr="00305C6F" w:rsidRDefault="00037087" w:rsidP="001C44EB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</w:rPr>
      </w:pPr>
    </w:p>
    <w:p w14:paraId="51DC90FF" w14:textId="4F144207" w:rsidR="001C44EB" w:rsidRPr="00F21141" w:rsidRDefault="001C44EB" w:rsidP="001C44EB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  <w:b/>
          <w:bCs/>
        </w:rPr>
      </w:pPr>
      <w:r w:rsidRPr="00F21141">
        <w:rPr>
          <w:rFonts w:ascii="Times New Roman" w:hAnsi="Times New Roman" w:cs="Times New Roman"/>
          <w:b/>
          <w:bCs/>
        </w:rPr>
        <w:t xml:space="preserve">Spett.le COMUNE DI </w:t>
      </w:r>
      <w:r w:rsidR="00037087" w:rsidRPr="00F21141">
        <w:rPr>
          <w:rFonts w:ascii="Times New Roman" w:hAnsi="Times New Roman" w:cs="Times New Roman"/>
          <w:b/>
          <w:bCs/>
        </w:rPr>
        <w:t>COLOGNE</w:t>
      </w:r>
    </w:p>
    <w:p w14:paraId="15B37755" w14:textId="349355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ab/>
      </w:r>
      <w:r w:rsidR="00037087" w:rsidRPr="00305C6F">
        <w:rPr>
          <w:rFonts w:ascii="Times New Roman" w:hAnsi="Times New Roman" w:cs="Times New Roman"/>
        </w:rPr>
        <w:t>Piazza Garibaldi</w:t>
      </w:r>
      <w:r w:rsidRPr="00305C6F">
        <w:rPr>
          <w:rFonts w:ascii="Times New Roman" w:hAnsi="Times New Roman" w:cs="Times New Roman"/>
        </w:rPr>
        <w:t xml:space="preserve"> n. </w:t>
      </w:r>
      <w:r w:rsidR="00037087" w:rsidRPr="00305C6F">
        <w:rPr>
          <w:rFonts w:ascii="Times New Roman" w:hAnsi="Times New Roman" w:cs="Times New Roman"/>
        </w:rPr>
        <w:t>31</w:t>
      </w:r>
    </w:p>
    <w:p w14:paraId="20F5B28D" w14:textId="27064A75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ab/>
        <w:t>250</w:t>
      </w:r>
      <w:r w:rsidR="00037087" w:rsidRPr="00305C6F">
        <w:rPr>
          <w:rFonts w:ascii="Times New Roman" w:hAnsi="Times New Roman" w:cs="Times New Roman"/>
        </w:rPr>
        <w:t>33</w:t>
      </w:r>
      <w:r w:rsidRPr="00305C6F">
        <w:rPr>
          <w:rFonts w:ascii="Times New Roman" w:hAnsi="Times New Roman" w:cs="Times New Roman"/>
        </w:rPr>
        <w:t xml:space="preserve"> </w:t>
      </w:r>
      <w:r w:rsidR="00037087" w:rsidRPr="00305C6F">
        <w:rPr>
          <w:rFonts w:ascii="Times New Roman" w:hAnsi="Times New Roman" w:cs="Times New Roman"/>
        </w:rPr>
        <w:t>Cologne</w:t>
      </w:r>
      <w:r w:rsidRPr="00305C6F">
        <w:rPr>
          <w:rFonts w:ascii="Times New Roman" w:hAnsi="Times New Roman" w:cs="Times New Roman"/>
        </w:rPr>
        <w:t xml:space="preserve"> (Brescia) </w:t>
      </w:r>
    </w:p>
    <w:p w14:paraId="1086FBD4" w14:textId="398AA278" w:rsidR="001C44EB" w:rsidRPr="00305C6F" w:rsidRDefault="001C44EB" w:rsidP="00037087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ab/>
      </w:r>
      <w:hyperlink r:id="rId8" w:history="1">
        <w:r w:rsidR="00037087" w:rsidRPr="00305C6F">
          <w:rPr>
            <w:rStyle w:val="Collegamentoipertestuale"/>
            <w:rFonts w:ascii="Times New Roman" w:hAnsi="Times New Roman" w:cs="Times New Roman"/>
          </w:rPr>
          <w:t>comune.cologne@pec.regione.lombardia.it</w:t>
        </w:r>
      </w:hyperlink>
    </w:p>
    <w:p w14:paraId="1B0C7C07" w14:textId="77777777" w:rsidR="00305C6F" w:rsidRDefault="00305C6F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  <w:b/>
          <w:bCs/>
        </w:rPr>
      </w:pPr>
    </w:p>
    <w:p w14:paraId="7286A63E" w14:textId="77777777" w:rsidR="00305C6F" w:rsidRDefault="00305C6F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  <w:b/>
          <w:bCs/>
        </w:rPr>
      </w:pPr>
    </w:p>
    <w:p w14:paraId="2577BFD8" w14:textId="72395749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  <w:b/>
          <w:bCs/>
        </w:rPr>
      </w:pPr>
      <w:r w:rsidRPr="00305C6F">
        <w:rPr>
          <w:rFonts w:ascii="Times New Roman" w:hAnsi="Times New Roman" w:cs="Times New Roman"/>
          <w:b/>
          <w:bCs/>
        </w:rPr>
        <w:t xml:space="preserve">OGGETTO: DOMANDA DI PARTECIPAZIONE ALL’INTERPELLO PER L’ASSUNZIONE A TEMPO PIENO E INDETERMINATO DI N. </w:t>
      </w:r>
      <w:r w:rsidR="00037087" w:rsidRPr="00305C6F">
        <w:rPr>
          <w:rFonts w:ascii="Times New Roman" w:hAnsi="Times New Roman" w:cs="Times New Roman"/>
          <w:b/>
          <w:bCs/>
        </w:rPr>
        <w:t xml:space="preserve">1 FUNZIONARIO TECNICO </w:t>
      </w:r>
      <w:r w:rsidRPr="00305C6F">
        <w:rPr>
          <w:rFonts w:ascii="Times New Roman" w:hAnsi="Times New Roman" w:cs="Times New Roman"/>
          <w:b/>
          <w:bCs/>
        </w:rPr>
        <w:t>(</w:t>
      </w:r>
      <w:r w:rsidR="00305C6F">
        <w:rPr>
          <w:rFonts w:ascii="Times New Roman" w:hAnsi="Times New Roman" w:cs="Times New Roman"/>
          <w:b/>
          <w:bCs/>
        </w:rPr>
        <w:t xml:space="preserve">EX ISTRUTTORE DIRETTIVO TECNICO </w:t>
      </w:r>
      <w:r w:rsidRPr="00305C6F">
        <w:rPr>
          <w:rFonts w:ascii="Times New Roman" w:hAnsi="Times New Roman" w:cs="Times New Roman"/>
          <w:b/>
          <w:bCs/>
        </w:rPr>
        <w:t xml:space="preserve">CAT. D) PRESSO </w:t>
      </w:r>
      <w:r w:rsidR="00305C6F">
        <w:rPr>
          <w:rFonts w:ascii="Times New Roman" w:hAnsi="Times New Roman" w:cs="Times New Roman"/>
          <w:b/>
          <w:bCs/>
        </w:rPr>
        <w:t>L’AREA TECNICO - MANUTENTIVA DEL COMUNE DI COLOGNE-</w:t>
      </w:r>
      <w:r w:rsidRPr="00305C6F">
        <w:rPr>
          <w:rFonts w:ascii="Times New Roman" w:hAnsi="Times New Roman" w:cs="Times New Roman"/>
          <w:b/>
          <w:bCs/>
        </w:rPr>
        <w:t xml:space="preserve"> RIVOLTO AGLI IDONEI DELL’ELENCO DI CUI ALL’ART. 3 BIS DEL D.L. 80/2021, A SEGUITO DI SELEZIONE DEL 18 MAGGIO </w:t>
      </w:r>
      <w:r w:rsidR="00482B87" w:rsidRPr="00305C6F">
        <w:rPr>
          <w:rFonts w:ascii="Times New Roman" w:hAnsi="Times New Roman" w:cs="Times New Roman"/>
          <w:b/>
          <w:bCs/>
        </w:rPr>
        <w:t xml:space="preserve">2022 </w:t>
      </w:r>
      <w:r w:rsidR="00482B87">
        <w:rPr>
          <w:rFonts w:ascii="Times New Roman" w:hAnsi="Times New Roman" w:cs="Times New Roman"/>
          <w:b/>
          <w:bCs/>
        </w:rPr>
        <w:t>E</w:t>
      </w:r>
      <w:r w:rsidR="00305C6F">
        <w:rPr>
          <w:rFonts w:ascii="Times New Roman" w:hAnsi="Times New Roman" w:cs="Times New Roman"/>
          <w:b/>
          <w:bCs/>
        </w:rPr>
        <w:t xml:space="preserve"> DEL 06 GIUGNO 2023</w:t>
      </w:r>
      <w:r w:rsidR="00F21141">
        <w:rPr>
          <w:rFonts w:ascii="Times New Roman" w:hAnsi="Times New Roman" w:cs="Times New Roman"/>
          <w:b/>
          <w:bCs/>
        </w:rPr>
        <w:t>.</w:t>
      </w:r>
    </w:p>
    <w:p w14:paraId="7E079469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6D566E67" w14:textId="77777777" w:rsidR="00F21141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 xml:space="preserve">Il/La sottoscritto/a ________________________________________________ </w:t>
      </w:r>
    </w:p>
    <w:p w14:paraId="05E6D955" w14:textId="77777777" w:rsidR="00F21141" w:rsidRDefault="00F21141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65928744" w14:textId="415C1D8F" w:rsidR="00F21141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 xml:space="preserve">nato/a _________________ il _____________________________________ </w:t>
      </w:r>
    </w:p>
    <w:p w14:paraId="3444C503" w14:textId="77777777" w:rsidR="00F21141" w:rsidRDefault="00F21141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5578CEDE" w14:textId="77777777" w:rsidR="00F21141" w:rsidRDefault="00F21141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31A5F1AE" w14:textId="38D4C43B" w:rsidR="00F21141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 xml:space="preserve">residente a ________________________________ </w:t>
      </w:r>
    </w:p>
    <w:p w14:paraId="54019187" w14:textId="77777777" w:rsidR="00F21141" w:rsidRDefault="00F21141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09311D95" w14:textId="16A506C6" w:rsidR="00F21141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 xml:space="preserve">Provincia di ____________________ Via _________________________ n. _____ </w:t>
      </w:r>
    </w:p>
    <w:p w14:paraId="2A2B1B85" w14:textId="77777777" w:rsidR="00F21141" w:rsidRDefault="00F21141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630BDDE6" w14:textId="1C89EE7A" w:rsidR="00F21141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>tel. ___</w:t>
      </w:r>
      <w:r w:rsidR="00F21141">
        <w:rPr>
          <w:rFonts w:ascii="Times New Roman" w:hAnsi="Times New Roman" w:cs="Times New Roman"/>
        </w:rPr>
        <w:t>___________</w:t>
      </w:r>
      <w:r w:rsidRPr="00305C6F">
        <w:rPr>
          <w:rFonts w:ascii="Times New Roman" w:hAnsi="Times New Roman" w:cs="Times New Roman"/>
        </w:rPr>
        <w:t xml:space="preserve">_ Codice Fiscale __________________________________________________ </w:t>
      </w:r>
    </w:p>
    <w:p w14:paraId="6B5B9FE5" w14:textId="77777777" w:rsidR="00F21141" w:rsidRDefault="00F21141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03D58346" w14:textId="594C9E24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>e-mail ___________________________ PEC ___________________________</w:t>
      </w:r>
    </w:p>
    <w:p w14:paraId="3119C31C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445EE93B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center"/>
        <w:rPr>
          <w:rFonts w:ascii="Times New Roman" w:hAnsi="Times New Roman" w:cs="Times New Roman"/>
          <w:b/>
          <w:bCs/>
        </w:rPr>
      </w:pPr>
      <w:r w:rsidRPr="00305C6F">
        <w:rPr>
          <w:rFonts w:ascii="Times New Roman" w:hAnsi="Times New Roman" w:cs="Times New Roman"/>
          <w:b/>
          <w:bCs/>
        </w:rPr>
        <w:t>C H I E D E</w:t>
      </w:r>
    </w:p>
    <w:p w14:paraId="08265108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40FF5628" w14:textId="61930408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 xml:space="preserve">di partecipare alla procedura di interpello per l’assunzione a tempo pieno </w:t>
      </w:r>
      <w:r w:rsidR="00F21141" w:rsidRPr="00305C6F">
        <w:rPr>
          <w:rFonts w:ascii="Times New Roman" w:hAnsi="Times New Roman" w:cs="Times New Roman"/>
        </w:rPr>
        <w:t>e</w:t>
      </w:r>
      <w:r w:rsidRPr="00305C6F">
        <w:rPr>
          <w:rFonts w:ascii="Times New Roman" w:hAnsi="Times New Roman" w:cs="Times New Roman"/>
        </w:rPr>
        <w:t xml:space="preserve"> indeterminato di n. 01 di </w:t>
      </w:r>
      <w:r w:rsidR="00305C6F">
        <w:rPr>
          <w:rFonts w:ascii="Times New Roman" w:hAnsi="Times New Roman" w:cs="Times New Roman"/>
        </w:rPr>
        <w:t xml:space="preserve">Funzionario Tecnico – Area Funzionari (ex </w:t>
      </w:r>
      <w:r w:rsidRPr="00305C6F">
        <w:rPr>
          <w:rFonts w:ascii="Times New Roman" w:hAnsi="Times New Roman" w:cs="Times New Roman"/>
        </w:rPr>
        <w:t>Istruttore Direttivo Tecnico (</w:t>
      </w:r>
      <w:proofErr w:type="spellStart"/>
      <w:r w:rsidRPr="00305C6F">
        <w:rPr>
          <w:rFonts w:ascii="Times New Roman" w:hAnsi="Times New Roman" w:cs="Times New Roman"/>
        </w:rPr>
        <w:t>Cat</w:t>
      </w:r>
      <w:proofErr w:type="spellEnd"/>
      <w:r w:rsidRPr="00305C6F">
        <w:rPr>
          <w:rFonts w:ascii="Times New Roman" w:hAnsi="Times New Roman" w:cs="Times New Roman"/>
        </w:rPr>
        <w:t>. D)</w:t>
      </w:r>
      <w:r w:rsidR="00305C6F">
        <w:rPr>
          <w:rFonts w:ascii="Times New Roman" w:hAnsi="Times New Roman" w:cs="Times New Roman"/>
        </w:rPr>
        <w:t>)</w:t>
      </w:r>
      <w:r w:rsidRPr="00305C6F">
        <w:rPr>
          <w:rFonts w:ascii="Times New Roman" w:hAnsi="Times New Roman" w:cs="Times New Roman"/>
        </w:rPr>
        <w:t xml:space="preserve"> presso il comune di </w:t>
      </w:r>
      <w:r w:rsidR="00305C6F">
        <w:rPr>
          <w:rFonts w:ascii="Times New Roman" w:hAnsi="Times New Roman" w:cs="Times New Roman"/>
        </w:rPr>
        <w:t>Cologne</w:t>
      </w:r>
      <w:r w:rsidRPr="00305C6F">
        <w:rPr>
          <w:rFonts w:ascii="Times New Roman" w:hAnsi="Times New Roman" w:cs="Times New Roman"/>
        </w:rPr>
        <w:t xml:space="preserve"> (Brescia) rivolto agli idonei dell’elenco di cui all’art. 3 bis del </w:t>
      </w:r>
      <w:proofErr w:type="spellStart"/>
      <w:r w:rsidRPr="00305C6F">
        <w:rPr>
          <w:rFonts w:ascii="Times New Roman" w:hAnsi="Times New Roman" w:cs="Times New Roman"/>
        </w:rPr>
        <w:t>d.l.</w:t>
      </w:r>
      <w:proofErr w:type="spellEnd"/>
      <w:r w:rsidRPr="00305C6F">
        <w:rPr>
          <w:rFonts w:ascii="Times New Roman" w:hAnsi="Times New Roman" w:cs="Times New Roman"/>
        </w:rPr>
        <w:t xml:space="preserve"> 80/2021, a seguito di selezione del 18 maggio 2022</w:t>
      </w:r>
      <w:r w:rsidR="00305C6F">
        <w:rPr>
          <w:rFonts w:ascii="Times New Roman" w:hAnsi="Times New Roman" w:cs="Times New Roman"/>
        </w:rPr>
        <w:t xml:space="preserve"> e del 06 giugno 2023</w:t>
      </w:r>
      <w:r w:rsidRPr="00305C6F">
        <w:rPr>
          <w:rFonts w:ascii="Times New Roman" w:hAnsi="Times New Roman" w:cs="Times New Roman"/>
        </w:rPr>
        <w:t xml:space="preserve">. </w:t>
      </w:r>
    </w:p>
    <w:p w14:paraId="1E99037E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 xml:space="preserve">A tal fine </w:t>
      </w:r>
    </w:p>
    <w:p w14:paraId="601C0404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center"/>
        <w:rPr>
          <w:rFonts w:ascii="Times New Roman" w:hAnsi="Times New Roman" w:cs="Times New Roman"/>
          <w:b/>
          <w:bCs/>
        </w:rPr>
      </w:pPr>
      <w:r w:rsidRPr="00305C6F">
        <w:rPr>
          <w:rFonts w:ascii="Times New Roman" w:hAnsi="Times New Roman" w:cs="Times New Roman"/>
          <w:b/>
          <w:bCs/>
        </w:rPr>
        <w:t>D I C H I A R A</w:t>
      </w:r>
    </w:p>
    <w:p w14:paraId="105EAA25" w14:textId="6DDF56C8" w:rsidR="001C44EB" w:rsidRPr="00700128" w:rsidRDefault="001C44EB" w:rsidP="001C44EB">
      <w:pPr>
        <w:pStyle w:val="Paragrafoelenco"/>
        <w:numPr>
          <w:ilvl w:val="0"/>
          <w:numId w:val="10"/>
        </w:numPr>
        <w:tabs>
          <w:tab w:val="left" w:pos="-1843"/>
          <w:tab w:val="center" w:pos="6237"/>
        </w:tabs>
        <w:ind w:right="-28"/>
        <w:jc w:val="both"/>
        <w:rPr>
          <w:rFonts w:ascii="Times New Roman" w:eastAsia="Times New Roman" w:hAnsi="Times New Roman" w:cs="Times New Roman"/>
          <w:b/>
        </w:rPr>
      </w:pPr>
      <w:r w:rsidRPr="00305C6F">
        <w:rPr>
          <w:rFonts w:ascii="Times New Roman" w:hAnsi="Times New Roman" w:cs="Times New Roman"/>
        </w:rPr>
        <w:t>di essere inserito/a nell’elenco di idonei con la qualifica di Istruttore Direttivo Tecnico (</w:t>
      </w:r>
      <w:proofErr w:type="spellStart"/>
      <w:r w:rsidRPr="00305C6F">
        <w:rPr>
          <w:rFonts w:ascii="Times New Roman" w:hAnsi="Times New Roman" w:cs="Times New Roman"/>
        </w:rPr>
        <w:t>Cat</w:t>
      </w:r>
      <w:proofErr w:type="spellEnd"/>
      <w:r w:rsidRPr="00305C6F">
        <w:rPr>
          <w:rFonts w:ascii="Times New Roman" w:hAnsi="Times New Roman" w:cs="Times New Roman"/>
        </w:rPr>
        <w:t xml:space="preserve">. D) risultante a seguito della selezione pubblica, effettuata in data 18.05.2022, per la formazione di un elenco di idonei da assumere con la qualifica di </w:t>
      </w:r>
      <w:proofErr w:type="spellStart"/>
      <w:r w:rsidRPr="00305C6F">
        <w:rPr>
          <w:rFonts w:ascii="Times New Roman" w:hAnsi="Times New Roman" w:cs="Times New Roman"/>
        </w:rPr>
        <w:t>di</w:t>
      </w:r>
      <w:proofErr w:type="spellEnd"/>
      <w:r w:rsidRPr="00305C6F">
        <w:rPr>
          <w:rFonts w:ascii="Times New Roman" w:hAnsi="Times New Roman" w:cs="Times New Roman"/>
        </w:rPr>
        <w:t xml:space="preserve"> Istruttore Direttivo Tecnico (</w:t>
      </w:r>
      <w:proofErr w:type="spellStart"/>
      <w:r w:rsidRPr="00305C6F">
        <w:rPr>
          <w:rFonts w:ascii="Times New Roman" w:hAnsi="Times New Roman" w:cs="Times New Roman"/>
        </w:rPr>
        <w:t>Cat</w:t>
      </w:r>
      <w:proofErr w:type="spellEnd"/>
      <w:r w:rsidRPr="00305C6F">
        <w:rPr>
          <w:rFonts w:ascii="Times New Roman" w:hAnsi="Times New Roman" w:cs="Times New Roman"/>
        </w:rPr>
        <w:t>. D) nella Provincia di Brescia e negli Enti Locali aderenti allo specifico Accordo, approvato dalla Provincia di Brescia con determinazione dirigenziale n. 910 del 30.05.2022 e pubblicato sul sito istituzionale della Provincia di Brescia;</w:t>
      </w:r>
    </w:p>
    <w:p w14:paraId="57BDCE5E" w14:textId="77777777" w:rsidR="00700128" w:rsidRPr="00305C6F" w:rsidRDefault="00700128" w:rsidP="00700128">
      <w:pPr>
        <w:pStyle w:val="Paragrafoelenco"/>
        <w:tabs>
          <w:tab w:val="left" w:pos="-1843"/>
          <w:tab w:val="center" w:pos="6237"/>
        </w:tabs>
        <w:ind w:left="780" w:right="-28"/>
        <w:jc w:val="both"/>
        <w:rPr>
          <w:rFonts w:ascii="Times New Roman" w:eastAsia="Times New Roman" w:hAnsi="Times New Roman" w:cs="Times New Roman"/>
          <w:b/>
        </w:rPr>
      </w:pPr>
    </w:p>
    <w:p w14:paraId="302CA298" w14:textId="51716CE8" w:rsidR="00305C6F" w:rsidRPr="00F21141" w:rsidRDefault="00305C6F" w:rsidP="00482B87">
      <w:pPr>
        <w:pStyle w:val="Paragrafoelenco"/>
        <w:numPr>
          <w:ilvl w:val="0"/>
          <w:numId w:val="10"/>
        </w:numPr>
        <w:tabs>
          <w:tab w:val="left" w:pos="-1843"/>
          <w:tab w:val="center" w:pos="6237"/>
        </w:tabs>
        <w:ind w:right="-28"/>
        <w:jc w:val="both"/>
        <w:rPr>
          <w:rFonts w:ascii="Times New Roman" w:eastAsia="Times New Roman" w:hAnsi="Times New Roman" w:cs="Times New Roman"/>
          <w:b/>
        </w:rPr>
      </w:pPr>
      <w:r w:rsidRPr="00F21141">
        <w:rPr>
          <w:rFonts w:ascii="Times New Roman" w:hAnsi="Times New Roman" w:cs="Times New Roman"/>
        </w:rPr>
        <w:lastRenderedPageBreak/>
        <w:t>di essere inserito/a nell’elenco di idonei con la qualifica di Funzionario Tecnico – Area</w:t>
      </w:r>
      <w:r w:rsidR="00700128" w:rsidRPr="00F21141">
        <w:rPr>
          <w:rFonts w:ascii="Times New Roman" w:hAnsi="Times New Roman" w:cs="Times New Roman"/>
        </w:rPr>
        <w:t xml:space="preserve"> funzionari </w:t>
      </w:r>
      <w:r w:rsidRPr="00F21141">
        <w:rPr>
          <w:rFonts w:ascii="Times New Roman" w:hAnsi="Times New Roman" w:cs="Times New Roman"/>
        </w:rPr>
        <w:t>(ex Istruttore Direttivo Tecnico (</w:t>
      </w:r>
      <w:proofErr w:type="spellStart"/>
      <w:r w:rsidRPr="00F21141">
        <w:rPr>
          <w:rFonts w:ascii="Times New Roman" w:hAnsi="Times New Roman" w:cs="Times New Roman"/>
        </w:rPr>
        <w:t>Cat</w:t>
      </w:r>
      <w:proofErr w:type="spellEnd"/>
      <w:r w:rsidRPr="00F21141">
        <w:rPr>
          <w:rFonts w:ascii="Times New Roman" w:hAnsi="Times New Roman" w:cs="Times New Roman"/>
        </w:rPr>
        <w:t xml:space="preserve">. D)) risultante a seguito della selezione pubblica, effettuata in data 06/06/20236, per la formazione di un elenco di idonei da assumere con la qualifica di Funzionario Tecnico (ex Istruttore Direttivo Tecnico </w:t>
      </w:r>
      <w:proofErr w:type="spellStart"/>
      <w:r w:rsidRPr="00F21141">
        <w:rPr>
          <w:rFonts w:ascii="Times New Roman" w:hAnsi="Times New Roman" w:cs="Times New Roman"/>
        </w:rPr>
        <w:t>Cat</w:t>
      </w:r>
      <w:proofErr w:type="spellEnd"/>
      <w:r w:rsidRPr="00F21141">
        <w:rPr>
          <w:rFonts w:ascii="Times New Roman" w:hAnsi="Times New Roman" w:cs="Times New Roman"/>
        </w:rPr>
        <w:t>. D) nella Provincia di Brescia e negli Enti Locali aderenti allo specifico Accordo, approvato dalla Provincia di Brescia con determinazione dirigenziale n. 1367 del 30/06/2023 e pubblicato sul sito istituzionale della Provincia di Brescia;</w:t>
      </w:r>
    </w:p>
    <w:p w14:paraId="1AB1FC6D" w14:textId="77777777" w:rsidR="001C44EB" w:rsidRPr="00700128" w:rsidRDefault="001C44EB" w:rsidP="001C44EB">
      <w:pPr>
        <w:pStyle w:val="Paragrafoelenco"/>
        <w:numPr>
          <w:ilvl w:val="0"/>
          <w:numId w:val="10"/>
        </w:numPr>
        <w:tabs>
          <w:tab w:val="left" w:pos="-1843"/>
          <w:tab w:val="center" w:pos="6237"/>
        </w:tabs>
        <w:ind w:right="-28"/>
        <w:jc w:val="both"/>
        <w:rPr>
          <w:rFonts w:ascii="Times New Roman" w:eastAsia="Times New Roman" w:hAnsi="Times New Roman" w:cs="Times New Roman"/>
          <w:b/>
        </w:rPr>
      </w:pPr>
      <w:r w:rsidRPr="00305C6F">
        <w:rPr>
          <w:rFonts w:ascii="Times New Roman" w:hAnsi="Times New Roman" w:cs="Times New Roman"/>
        </w:rPr>
        <w:t>la permanenza dei requisiti e dei titoli di preferenza e/o riserva già dichiarati in fase di presentazione della domanda relativa alla prova scritta del 18 maggio 2022;</w:t>
      </w:r>
    </w:p>
    <w:p w14:paraId="262B43DE" w14:textId="00EEF68E" w:rsidR="00700128" w:rsidRPr="00305C6F" w:rsidRDefault="00700128" w:rsidP="00700128">
      <w:pPr>
        <w:pStyle w:val="Paragrafoelenco"/>
        <w:numPr>
          <w:ilvl w:val="0"/>
          <w:numId w:val="10"/>
        </w:numPr>
        <w:tabs>
          <w:tab w:val="left" w:pos="-1843"/>
          <w:tab w:val="center" w:pos="6237"/>
        </w:tabs>
        <w:ind w:right="-28"/>
        <w:jc w:val="both"/>
        <w:rPr>
          <w:rFonts w:ascii="Times New Roman" w:eastAsia="Times New Roman" w:hAnsi="Times New Roman" w:cs="Times New Roman"/>
          <w:b/>
        </w:rPr>
      </w:pPr>
      <w:r w:rsidRPr="00305C6F">
        <w:rPr>
          <w:rFonts w:ascii="Times New Roman" w:hAnsi="Times New Roman" w:cs="Times New Roman"/>
        </w:rPr>
        <w:t xml:space="preserve">la permanenza dei requisiti e dei titoli di preferenza e/o riserva già dichiarati in fase di presentazione della domanda relativa alla prova scritta del </w:t>
      </w:r>
      <w:r>
        <w:rPr>
          <w:rFonts w:ascii="Times New Roman" w:hAnsi="Times New Roman" w:cs="Times New Roman"/>
        </w:rPr>
        <w:t>06 giugno 2023</w:t>
      </w:r>
      <w:r w:rsidRPr="00305C6F">
        <w:rPr>
          <w:rFonts w:ascii="Times New Roman" w:hAnsi="Times New Roman" w:cs="Times New Roman"/>
        </w:rPr>
        <w:t>;</w:t>
      </w:r>
    </w:p>
    <w:p w14:paraId="392D90CE" w14:textId="46900B73" w:rsidR="001C44EB" w:rsidRPr="00305C6F" w:rsidRDefault="001C44EB" w:rsidP="001C44EB">
      <w:pPr>
        <w:pStyle w:val="Paragrafoelenco"/>
        <w:numPr>
          <w:ilvl w:val="0"/>
          <w:numId w:val="10"/>
        </w:numPr>
        <w:tabs>
          <w:tab w:val="left" w:pos="-1843"/>
          <w:tab w:val="center" w:pos="6237"/>
        </w:tabs>
        <w:ind w:right="-28"/>
        <w:jc w:val="both"/>
        <w:rPr>
          <w:rFonts w:ascii="Times New Roman" w:eastAsia="Times New Roman" w:hAnsi="Times New Roman" w:cs="Times New Roman"/>
          <w:b/>
        </w:rPr>
      </w:pPr>
      <w:r w:rsidRPr="00305C6F">
        <w:rPr>
          <w:rFonts w:ascii="Times New Roman" w:hAnsi="Times New Roman" w:cs="Times New Roman"/>
        </w:rPr>
        <w:t xml:space="preserve">di essere informato che il Comune di </w:t>
      </w:r>
      <w:r w:rsidR="00305C6F">
        <w:rPr>
          <w:rFonts w:ascii="Times New Roman" w:hAnsi="Times New Roman" w:cs="Times New Roman"/>
        </w:rPr>
        <w:t>Cologne</w:t>
      </w:r>
      <w:r w:rsidRPr="00305C6F">
        <w:rPr>
          <w:rFonts w:ascii="Times New Roman" w:hAnsi="Times New Roman" w:cs="Times New Roman"/>
        </w:rPr>
        <w:t xml:space="preserve"> utilizzerà i dati conferiti con modalità cartacee e informatiche per finalità istituzionali connesse alla presente procedura, nel rispetto delle norme di cui al Regolamento U.E. 2016/679 - GDPR.</w:t>
      </w:r>
    </w:p>
    <w:p w14:paraId="2418F2F3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6C2D0C06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 xml:space="preserve">Allega alla presente: </w:t>
      </w:r>
    </w:p>
    <w:p w14:paraId="1733216B" w14:textId="076BD4F4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>- copia fotostatica di documento di identità in corso di validità</w:t>
      </w:r>
      <w:r w:rsidR="00F21141">
        <w:rPr>
          <w:rFonts w:ascii="Times New Roman" w:hAnsi="Times New Roman" w:cs="Times New Roman"/>
        </w:rPr>
        <w:t>;</w:t>
      </w:r>
    </w:p>
    <w:p w14:paraId="1F95B441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 w:rsidRPr="00305C6F">
        <w:rPr>
          <w:rFonts w:ascii="Times New Roman" w:hAnsi="Times New Roman" w:cs="Times New Roman"/>
        </w:rPr>
        <w:t xml:space="preserve">- </w:t>
      </w:r>
      <w:r w:rsidRPr="00305C6F">
        <w:rPr>
          <w:rFonts w:ascii="Times New Roman" w:hAnsi="Times New Roman" w:cs="Times New Roman"/>
          <w:i/>
          <w:iCs/>
        </w:rPr>
        <w:t xml:space="preserve">curriculum vitae et </w:t>
      </w:r>
      <w:proofErr w:type="spellStart"/>
      <w:r w:rsidRPr="00305C6F">
        <w:rPr>
          <w:rFonts w:ascii="Times New Roman" w:hAnsi="Times New Roman" w:cs="Times New Roman"/>
          <w:i/>
          <w:iCs/>
        </w:rPr>
        <w:t>studiorum</w:t>
      </w:r>
      <w:proofErr w:type="spellEnd"/>
      <w:r w:rsidRPr="00305C6F">
        <w:rPr>
          <w:rFonts w:ascii="Times New Roman" w:hAnsi="Times New Roman" w:cs="Times New Roman"/>
        </w:rPr>
        <w:t xml:space="preserve"> debitamente sottoscritto. </w:t>
      </w:r>
    </w:p>
    <w:p w14:paraId="67ECA82F" w14:textId="77777777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eastAsia="Times New Roman" w:hAnsi="Times New Roman" w:cs="Times New Roman"/>
          <w:b/>
        </w:rPr>
      </w:pPr>
    </w:p>
    <w:p w14:paraId="7CFD148C" w14:textId="044B5DBA" w:rsidR="001C44EB" w:rsidRPr="00305C6F" w:rsidRDefault="001C44EB" w:rsidP="001C44EB">
      <w:pPr>
        <w:tabs>
          <w:tab w:val="left" w:pos="-1843"/>
          <w:tab w:val="center" w:pos="6237"/>
        </w:tabs>
        <w:ind w:right="-28"/>
        <w:jc w:val="both"/>
        <w:rPr>
          <w:rFonts w:ascii="Times New Roman" w:eastAsia="Times New Roman" w:hAnsi="Times New Roman" w:cs="Times New Roman"/>
          <w:bCs/>
        </w:rPr>
      </w:pPr>
      <w:r w:rsidRPr="00305C6F">
        <w:rPr>
          <w:rFonts w:ascii="Times New Roman" w:eastAsia="Times New Roman" w:hAnsi="Times New Roman" w:cs="Times New Roman"/>
          <w:bCs/>
        </w:rPr>
        <w:t xml:space="preserve">Data, </w:t>
      </w:r>
      <w:r w:rsidRPr="00305C6F">
        <w:rPr>
          <w:rFonts w:ascii="Times New Roman" w:eastAsia="Times New Roman" w:hAnsi="Times New Roman" w:cs="Times New Roman"/>
          <w:bCs/>
        </w:rPr>
        <w:tab/>
      </w:r>
      <w:r w:rsidR="00D81437">
        <w:rPr>
          <w:rFonts w:ascii="Times New Roman" w:eastAsia="Times New Roman" w:hAnsi="Times New Roman" w:cs="Times New Roman"/>
          <w:bCs/>
        </w:rPr>
        <w:tab/>
      </w:r>
      <w:r w:rsidR="00D81437">
        <w:rPr>
          <w:rFonts w:ascii="Times New Roman" w:eastAsia="Times New Roman" w:hAnsi="Times New Roman" w:cs="Times New Roman"/>
          <w:bCs/>
        </w:rPr>
        <w:tab/>
      </w:r>
      <w:r w:rsidRPr="00305C6F">
        <w:rPr>
          <w:rFonts w:ascii="Times New Roman" w:eastAsia="Times New Roman" w:hAnsi="Times New Roman" w:cs="Times New Roman"/>
          <w:bCs/>
        </w:rPr>
        <w:t>Firma</w:t>
      </w:r>
    </w:p>
    <w:sectPr w:rsidR="001C44EB" w:rsidRPr="00305C6F" w:rsidSect="002F077E">
      <w:headerReference w:type="default" r:id="rId9"/>
      <w:footerReference w:type="even" r:id="rId10"/>
      <w:footerReference w:type="default" r:id="rId11"/>
      <w:pgSz w:w="11900" w:h="16840"/>
      <w:pgMar w:top="1560" w:right="1134" w:bottom="1134" w:left="1134" w:header="19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2FE3" w14:textId="77777777" w:rsidR="00564B58" w:rsidRDefault="00564B58" w:rsidP="00E64E02">
      <w:r>
        <w:separator/>
      </w:r>
    </w:p>
  </w:endnote>
  <w:endnote w:type="continuationSeparator" w:id="0">
    <w:p w14:paraId="57B4F719" w14:textId="77777777" w:rsidR="00564B58" w:rsidRDefault="00564B58" w:rsidP="00E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6E6D" w14:textId="77777777" w:rsidR="00A37256" w:rsidRDefault="00C135D8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06EA" w14:textId="39A25D73" w:rsidR="003A5AB5" w:rsidRDefault="003A5AB5" w:rsidP="003A5AB5">
    <w:pPr>
      <w:pStyle w:val="Pidipagina"/>
    </w:pPr>
    <w:r>
      <w:ptab w:relativeTo="margin" w:alignment="center" w:leader="none"/>
    </w:r>
    <w:r>
      <w:t>________________________________________________________________________________</w:t>
    </w:r>
  </w:p>
  <w:p w14:paraId="56C06A86" w14:textId="24E7E151" w:rsidR="003A5AB5" w:rsidRPr="00706CFC" w:rsidRDefault="003A5AB5" w:rsidP="003A5AB5">
    <w:pPr>
      <w:pStyle w:val="Pidipagina"/>
      <w:jc w:val="center"/>
      <w:rPr>
        <w:rFonts w:ascii="Tahoma" w:hAnsi="Tahoma" w:cs="Tahoma"/>
        <w:i/>
        <w:sz w:val="16"/>
        <w:szCs w:val="16"/>
      </w:rPr>
    </w:pPr>
    <w:r w:rsidRPr="00706CFC">
      <w:rPr>
        <w:rFonts w:ascii="Tahoma" w:hAnsi="Tahoma" w:cs="Tahoma"/>
        <w:i/>
        <w:sz w:val="16"/>
        <w:szCs w:val="16"/>
      </w:rPr>
      <w:t>Comune di Cologne, Piazza Garibaldi, n.31 – 25033 Cologne</w:t>
    </w:r>
  </w:p>
  <w:p w14:paraId="2EC3716B" w14:textId="71F307B0" w:rsidR="003A5AB5" w:rsidRPr="00706CFC" w:rsidRDefault="003A5AB5" w:rsidP="003A5AB5">
    <w:pPr>
      <w:pStyle w:val="Pidipagina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Tel. 030/7058101</w:t>
    </w:r>
    <w:r w:rsidRPr="00706CFC">
      <w:rPr>
        <w:rFonts w:ascii="Tahoma" w:hAnsi="Tahoma" w:cs="Tahoma"/>
        <w:i/>
        <w:sz w:val="16"/>
        <w:szCs w:val="16"/>
      </w:rPr>
      <w:t xml:space="preserve"> </w:t>
    </w:r>
    <w:proofErr w:type="gramStart"/>
    <w:r w:rsidRPr="00706CFC">
      <w:rPr>
        <w:rFonts w:ascii="Tahoma" w:hAnsi="Tahoma" w:cs="Tahoma"/>
        <w:i/>
        <w:sz w:val="16"/>
        <w:szCs w:val="16"/>
      </w:rPr>
      <w:t xml:space="preserve">– </w:t>
    </w:r>
    <w:r>
      <w:rPr>
        <w:rFonts w:ascii="Tahoma" w:hAnsi="Tahoma" w:cs="Tahoma"/>
        <w:i/>
        <w:sz w:val="16"/>
        <w:szCs w:val="16"/>
      </w:rPr>
      <w:t xml:space="preserve"> 1</w:t>
    </w:r>
    <w:r w:rsidRPr="00706CFC">
      <w:rPr>
        <w:rFonts w:ascii="Tahoma" w:hAnsi="Tahoma" w:cs="Tahoma"/>
        <w:i/>
        <w:sz w:val="16"/>
        <w:szCs w:val="16"/>
      </w:rPr>
      <w:t>1</w:t>
    </w:r>
    <w:r>
      <w:rPr>
        <w:rFonts w:ascii="Tahoma" w:hAnsi="Tahoma" w:cs="Tahoma"/>
        <w:i/>
        <w:sz w:val="16"/>
        <w:szCs w:val="16"/>
      </w:rPr>
      <w:t>6</w:t>
    </w:r>
    <w:proofErr w:type="gramEnd"/>
    <w:r w:rsidRPr="00706CFC">
      <w:rPr>
        <w:rFonts w:ascii="Tahoma" w:hAnsi="Tahoma" w:cs="Tahoma"/>
        <w:i/>
        <w:sz w:val="16"/>
        <w:szCs w:val="16"/>
      </w:rPr>
      <w:t xml:space="preserve"> ***** C.F. 00625410170 – P. IVA 00573440989</w:t>
    </w:r>
  </w:p>
  <w:p w14:paraId="1AE2EE70" w14:textId="6EBBB76A" w:rsidR="003A5AB5" w:rsidRPr="00706CFC" w:rsidRDefault="003A5AB5" w:rsidP="003A5AB5">
    <w:pPr>
      <w:pStyle w:val="Pidipagina"/>
      <w:jc w:val="center"/>
      <w:rPr>
        <w:rFonts w:ascii="Tahoma" w:hAnsi="Tahoma" w:cs="Tahoma"/>
        <w:i/>
        <w:sz w:val="16"/>
        <w:szCs w:val="16"/>
      </w:rPr>
    </w:pPr>
    <w:proofErr w:type="spellStart"/>
    <w:r>
      <w:rPr>
        <w:rFonts w:ascii="Tahoma" w:hAnsi="Tahoma" w:cs="Tahoma"/>
        <w:i/>
        <w:sz w:val="16"/>
        <w:szCs w:val="16"/>
      </w:rPr>
      <w:t>Pec</w:t>
    </w:r>
    <w:proofErr w:type="spellEnd"/>
    <w:r>
      <w:rPr>
        <w:rFonts w:ascii="Tahoma" w:hAnsi="Tahoma" w:cs="Tahoma"/>
        <w:i/>
        <w:sz w:val="16"/>
        <w:szCs w:val="16"/>
      </w:rPr>
      <w:t>: comune.cologne@pec.regione.lombardia.it</w:t>
    </w:r>
  </w:p>
  <w:p w14:paraId="34A52F92" w14:textId="7183A729" w:rsidR="00A37256" w:rsidRDefault="00C135D8" w:rsidP="003A5AB5">
    <w:pPr>
      <w:pStyle w:val="Pidipagina"/>
      <w:ind w:left="-1134" w:firstLine="1134"/>
      <w:jc w:val="center"/>
      <w:rPr>
        <w:noProof/>
      </w:rPr>
    </w:pPr>
    <w:r>
      <w:ptab w:relativeTo="margin" w:alignment="center" w:leader="none"/>
    </w:r>
  </w:p>
  <w:p w14:paraId="401ED06D" w14:textId="77777777" w:rsidR="00A37256" w:rsidRDefault="00000000" w:rsidP="00C60B06">
    <w:pPr>
      <w:pStyle w:val="Pidipagina"/>
      <w:ind w:left="-1134" w:firstLine="1134"/>
      <w:rPr>
        <w:noProof/>
      </w:rPr>
    </w:pPr>
  </w:p>
  <w:p w14:paraId="792EBE03" w14:textId="77777777" w:rsidR="00A37256" w:rsidRDefault="00C135D8" w:rsidP="00C60B06">
    <w:pPr>
      <w:pStyle w:val="Pidipagina"/>
      <w:ind w:left="-1134" w:firstLine="1134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FADE" w14:textId="77777777" w:rsidR="00564B58" w:rsidRDefault="00564B58" w:rsidP="00E64E02">
      <w:r>
        <w:separator/>
      </w:r>
    </w:p>
  </w:footnote>
  <w:footnote w:type="continuationSeparator" w:id="0">
    <w:p w14:paraId="312329D4" w14:textId="77777777" w:rsidR="00564B58" w:rsidRDefault="00564B58" w:rsidP="00E6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D3FA" w14:textId="77777777" w:rsidR="00037087" w:rsidRPr="00183E64" w:rsidRDefault="00037087" w:rsidP="00037087">
    <w:pPr>
      <w:jc w:val="center"/>
      <w:rPr>
        <w:rFonts w:ascii="Tahoma" w:hAnsi="Tahoma" w:cs="Tahoma"/>
        <w:b/>
        <w:sz w:val="28"/>
        <w:szCs w:val="28"/>
      </w:rPr>
    </w:pPr>
    <w:r w:rsidRPr="00183E64"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92F5AD5" wp14:editId="3D0CC17E">
          <wp:simplePos x="0" y="0"/>
          <wp:positionH relativeFrom="margin">
            <wp:align>center</wp:align>
          </wp:positionH>
          <wp:positionV relativeFrom="paragraph">
            <wp:posOffset>-611505</wp:posOffset>
          </wp:positionV>
          <wp:extent cx="1017905" cy="1028700"/>
          <wp:effectExtent l="0" t="0" r="0" b="0"/>
          <wp:wrapTopAndBottom/>
          <wp:docPr id="2" name="Immagine 2" descr="Immagine che contiene emblema, simbolo, cres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emblema, simbolo, cres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E64">
      <w:rPr>
        <w:rFonts w:ascii="Tahoma" w:hAnsi="Tahoma" w:cs="Tahoma"/>
        <w:b/>
        <w:sz w:val="28"/>
        <w:szCs w:val="28"/>
      </w:rPr>
      <w:t>COMUNE DI COLOGNE</w:t>
    </w:r>
  </w:p>
  <w:p w14:paraId="4AF21FD2" w14:textId="77777777" w:rsidR="00037087" w:rsidRPr="00FD6E40" w:rsidRDefault="00037087" w:rsidP="00037087">
    <w:pPr>
      <w:jc w:val="center"/>
      <w:rPr>
        <w:rFonts w:ascii="Tahoma" w:hAnsi="Tahoma" w:cs="Tahoma"/>
        <w:b/>
      </w:rPr>
    </w:pPr>
    <w:r w:rsidRPr="00FD6E40">
      <w:rPr>
        <w:rFonts w:ascii="Tahoma" w:hAnsi="Tahoma" w:cs="Tahoma"/>
        <w:b/>
      </w:rPr>
      <w:t>Provincia di Brescia</w:t>
    </w:r>
  </w:p>
  <w:p w14:paraId="049D28D2" w14:textId="07D55825" w:rsidR="00037087" w:rsidRDefault="00037087" w:rsidP="00037087">
    <w:pPr>
      <w:pStyle w:val="Intestazione"/>
      <w:jc w:val="center"/>
      <w:rPr>
        <w:noProof/>
      </w:rPr>
    </w:pPr>
    <w:r w:rsidRPr="00183E64">
      <w:rPr>
        <w:rFonts w:ascii="Tahoma" w:hAnsi="Tahoma" w:cs="Tahoma"/>
        <w:i/>
      </w:rPr>
      <w:t>(</w:t>
    </w:r>
    <w:r>
      <w:rPr>
        <w:rFonts w:ascii="Tahoma" w:hAnsi="Tahoma" w:cs="Tahoma"/>
        <w:i/>
      </w:rPr>
      <w:t>Ufficio Segreteria)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387DDE"/>
    <w:multiLevelType w:val="hybridMultilevel"/>
    <w:tmpl w:val="2E059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94D69"/>
    <w:multiLevelType w:val="hybridMultilevel"/>
    <w:tmpl w:val="67C6963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A447F2"/>
    <w:multiLevelType w:val="hybridMultilevel"/>
    <w:tmpl w:val="C3B0AA40"/>
    <w:lvl w:ilvl="0" w:tplc="7CF4407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FF000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D5D"/>
    <w:multiLevelType w:val="hybridMultilevel"/>
    <w:tmpl w:val="FEA806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56802"/>
    <w:multiLevelType w:val="hybridMultilevel"/>
    <w:tmpl w:val="987E878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1A4B"/>
    <w:multiLevelType w:val="hybridMultilevel"/>
    <w:tmpl w:val="A72820B6"/>
    <w:lvl w:ilvl="0" w:tplc="63DEB1CE">
      <w:numFmt w:val="bullet"/>
      <w:lvlText w:val="·"/>
      <w:lvlJc w:val="left"/>
      <w:pPr>
        <w:ind w:left="571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898985"/>
        <w:w w:val="110"/>
        <w:sz w:val="21"/>
        <w:szCs w:val="21"/>
      </w:rPr>
    </w:lvl>
    <w:lvl w:ilvl="1" w:tplc="DA48AC9E">
      <w:numFmt w:val="bullet"/>
      <w:lvlText w:val="•"/>
      <w:lvlJc w:val="left"/>
      <w:pPr>
        <w:ind w:left="127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C"/>
        <w:w w:val="104"/>
        <w:sz w:val="24"/>
        <w:szCs w:val="24"/>
      </w:rPr>
    </w:lvl>
    <w:lvl w:ilvl="2" w:tplc="A2E25C2A">
      <w:numFmt w:val="bullet"/>
      <w:lvlText w:val="•"/>
      <w:lvlJc w:val="left"/>
      <w:pPr>
        <w:ind w:left="2288" w:hanging="363"/>
      </w:pPr>
      <w:rPr>
        <w:rFonts w:hint="default"/>
      </w:rPr>
    </w:lvl>
    <w:lvl w:ilvl="3" w:tplc="0E529E80">
      <w:numFmt w:val="bullet"/>
      <w:lvlText w:val="•"/>
      <w:lvlJc w:val="left"/>
      <w:pPr>
        <w:ind w:left="3297" w:hanging="363"/>
      </w:pPr>
      <w:rPr>
        <w:rFonts w:hint="default"/>
      </w:rPr>
    </w:lvl>
    <w:lvl w:ilvl="4" w:tplc="2644783C">
      <w:numFmt w:val="bullet"/>
      <w:lvlText w:val="•"/>
      <w:lvlJc w:val="left"/>
      <w:pPr>
        <w:ind w:left="4306" w:hanging="363"/>
      </w:pPr>
      <w:rPr>
        <w:rFonts w:hint="default"/>
      </w:rPr>
    </w:lvl>
    <w:lvl w:ilvl="5" w:tplc="F1B44840">
      <w:numFmt w:val="bullet"/>
      <w:lvlText w:val="•"/>
      <w:lvlJc w:val="left"/>
      <w:pPr>
        <w:ind w:left="5315" w:hanging="363"/>
      </w:pPr>
      <w:rPr>
        <w:rFonts w:hint="default"/>
      </w:rPr>
    </w:lvl>
    <w:lvl w:ilvl="6" w:tplc="257EDB50">
      <w:numFmt w:val="bullet"/>
      <w:lvlText w:val="•"/>
      <w:lvlJc w:val="left"/>
      <w:pPr>
        <w:ind w:left="6324" w:hanging="363"/>
      </w:pPr>
      <w:rPr>
        <w:rFonts w:hint="default"/>
      </w:rPr>
    </w:lvl>
    <w:lvl w:ilvl="7" w:tplc="1C52D2CA">
      <w:numFmt w:val="bullet"/>
      <w:lvlText w:val="•"/>
      <w:lvlJc w:val="left"/>
      <w:pPr>
        <w:ind w:left="7333" w:hanging="363"/>
      </w:pPr>
      <w:rPr>
        <w:rFonts w:hint="default"/>
      </w:rPr>
    </w:lvl>
    <w:lvl w:ilvl="8" w:tplc="38B84A5C">
      <w:numFmt w:val="bullet"/>
      <w:lvlText w:val="•"/>
      <w:lvlJc w:val="left"/>
      <w:pPr>
        <w:ind w:left="8342" w:hanging="363"/>
      </w:pPr>
      <w:rPr>
        <w:rFonts w:hint="default"/>
      </w:rPr>
    </w:lvl>
  </w:abstractNum>
  <w:abstractNum w:abstractNumId="6" w15:restartNumberingAfterBreak="0">
    <w:nsid w:val="687B14BE"/>
    <w:multiLevelType w:val="hybridMultilevel"/>
    <w:tmpl w:val="24C617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62C4C"/>
    <w:multiLevelType w:val="hybridMultilevel"/>
    <w:tmpl w:val="D0F6F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06D0E"/>
    <w:multiLevelType w:val="hybridMultilevel"/>
    <w:tmpl w:val="57FE19E2"/>
    <w:lvl w:ilvl="0" w:tplc="18921914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6377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962252">
    <w:abstractNumId w:val="8"/>
  </w:num>
  <w:num w:numId="3" w16cid:durableId="1807237481">
    <w:abstractNumId w:val="6"/>
  </w:num>
  <w:num w:numId="4" w16cid:durableId="2047019733">
    <w:abstractNumId w:val="2"/>
  </w:num>
  <w:num w:numId="5" w16cid:durableId="261454106">
    <w:abstractNumId w:val="4"/>
  </w:num>
  <w:num w:numId="6" w16cid:durableId="1502429486">
    <w:abstractNumId w:val="3"/>
  </w:num>
  <w:num w:numId="7" w16cid:durableId="2037386490">
    <w:abstractNumId w:val="7"/>
  </w:num>
  <w:num w:numId="8" w16cid:durableId="719593827">
    <w:abstractNumId w:val="5"/>
  </w:num>
  <w:num w:numId="9" w16cid:durableId="1741631372">
    <w:abstractNumId w:val="0"/>
  </w:num>
  <w:num w:numId="10" w16cid:durableId="58445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28"/>
    <w:rsid w:val="0003161C"/>
    <w:rsid w:val="00037087"/>
    <w:rsid w:val="000537A4"/>
    <w:rsid w:val="00064626"/>
    <w:rsid w:val="000A6031"/>
    <w:rsid w:val="000B1524"/>
    <w:rsid w:val="000B2E63"/>
    <w:rsid w:val="000E1C9F"/>
    <w:rsid w:val="00102309"/>
    <w:rsid w:val="0013028D"/>
    <w:rsid w:val="0014624F"/>
    <w:rsid w:val="001756DC"/>
    <w:rsid w:val="00184314"/>
    <w:rsid w:val="001C44EB"/>
    <w:rsid w:val="001D2684"/>
    <w:rsid w:val="001E4E1E"/>
    <w:rsid w:val="001F78E1"/>
    <w:rsid w:val="002114FA"/>
    <w:rsid w:val="00223032"/>
    <w:rsid w:val="00234F47"/>
    <w:rsid w:val="0025267B"/>
    <w:rsid w:val="00276736"/>
    <w:rsid w:val="002A00D7"/>
    <w:rsid w:val="002E030B"/>
    <w:rsid w:val="002F077E"/>
    <w:rsid w:val="00304BA1"/>
    <w:rsid w:val="00305C6F"/>
    <w:rsid w:val="00312084"/>
    <w:rsid w:val="003341AB"/>
    <w:rsid w:val="00343830"/>
    <w:rsid w:val="003A5AB5"/>
    <w:rsid w:val="003A6616"/>
    <w:rsid w:val="003E003C"/>
    <w:rsid w:val="003E6508"/>
    <w:rsid w:val="003E7028"/>
    <w:rsid w:val="003F68FC"/>
    <w:rsid w:val="004056F3"/>
    <w:rsid w:val="00482B87"/>
    <w:rsid w:val="00495BDC"/>
    <w:rsid w:val="004C14EE"/>
    <w:rsid w:val="004F58B1"/>
    <w:rsid w:val="00501475"/>
    <w:rsid w:val="00503906"/>
    <w:rsid w:val="00531049"/>
    <w:rsid w:val="005412F4"/>
    <w:rsid w:val="00564B58"/>
    <w:rsid w:val="005B4956"/>
    <w:rsid w:val="005C1B0A"/>
    <w:rsid w:val="005D65A7"/>
    <w:rsid w:val="005D7099"/>
    <w:rsid w:val="005E54BB"/>
    <w:rsid w:val="00603A91"/>
    <w:rsid w:val="006377F6"/>
    <w:rsid w:val="00644B8D"/>
    <w:rsid w:val="00693CA7"/>
    <w:rsid w:val="006B3407"/>
    <w:rsid w:val="006D17F2"/>
    <w:rsid w:val="006E043D"/>
    <w:rsid w:val="00700128"/>
    <w:rsid w:val="00704709"/>
    <w:rsid w:val="007104D6"/>
    <w:rsid w:val="00713F65"/>
    <w:rsid w:val="0074505B"/>
    <w:rsid w:val="00757CA1"/>
    <w:rsid w:val="00772614"/>
    <w:rsid w:val="00773555"/>
    <w:rsid w:val="00781314"/>
    <w:rsid w:val="007B540D"/>
    <w:rsid w:val="007C6C98"/>
    <w:rsid w:val="007C7C7A"/>
    <w:rsid w:val="007F3100"/>
    <w:rsid w:val="00807BF8"/>
    <w:rsid w:val="008211F2"/>
    <w:rsid w:val="0085055B"/>
    <w:rsid w:val="0087254B"/>
    <w:rsid w:val="00873147"/>
    <w:rsid w:val="008801ED"/>
    <w:rsid w:val="008904C5"/>
    <w:rsid w:val="008C6874"/>
    <w:rsid w:val="0093390D"/>
    <w:rsid w:val="0097105E"/>
    <w:rsid w:val="009A35E8"/>
    <w:rsid w:val="009A4C64"/>
    <w:rsid w:val="009E72B6"/>
    <w:rsid w:val="00A25B98"/>
    <w:rsid w:val="00A92FAF"/>
    <w:rsid w:val="00AA0C2D"/>
    <w:rsid w:val="00AB7287"/>
    <w:rsid w:val="00AC6959"/>
    <w:rsid w:val="00AE7755"/>
    <w:rsid w:val="00B15B0D"/>
    <w:rsid w:val="00B26A4E"/>
    <w:rsid w:val="00B30CB5"/>
    <w:rsid w:val="00B66BD0"/>
    <w:rsid w:val="00B776E0"/>
    <w:rsid w:val="00BA1AE4"/>
    <w:rsid w:val="00BF0E89"/>
    <w:rsid w:val="00BF6343"/>
    <w:rsid w:val="00C00347"/>
    <w:rsid w:val="00C135D8"/>
    <w:rsid w:val="00C27733"/>
    <w:rsid w:val="00C319F3"/>
    <w:rsid w:val="00C32E61"/>
    <w:rsid w:val="00C60E93"/>
    <w:rsid w:val="00C72BC8"/>
    <w:rsid w:val="00C85178"/>
    <w:rsid w:val="00CC7D5C"/>
    <w:rsid w:val="00CD1ABB"/>
    <w:rsid w:val="00D13B62"/>
    <w:rsid w:val="00D13C7A"/>
    <w:rsid w:val="00D81437"/>
    <w:rsid w:val="00DB52D6"/>
    <w:rsid w:val="00DB668F"/>
    <w:rsid w:val="00DD56EF"/>
    <w:rsid w:val="00DD7AB8"/>
    <w:rsid w:val="00DE080C"/>
    <w:rsid w:val="00DF4E50"/>
    <w:rsid w:val="00E569B5"/>
    <w:rsid w:val="00E64E02"/>
    <w:rsid w:val="00E8221C"/>
    <w:rsid w:val="00EA5236"/>
    <w:rsid w:val="00EA776D"/>
    <w:rsid w:val="00ED2D3A"/>
    <w:rsid w:val="00F01C16"/>
    <w:rsid w:val="00F02F61"/>
    <w:rsid w:val="00F21141"/>
    <w:rsid w:val="00F33B63"/>
    <w:rsid w:val="00F34544"/>
    <w:rsid w:val="00F551AE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75BDB"/>
  <w15:chartTrackingRefBased/>
  <w15:docId w15:val="{84723325-AF0A-4A5C-B42D-9470620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2F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64E02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E0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64E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4E02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4E0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64E02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E64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C7D5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7D5C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70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logne@pec.regione.lombard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X:\SEGRETARIO%20SICILIANO\PROVINCIA%20DI%20BRESCIA%20SELEZIONI%20UNICHE\logo%20completo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EED7-0720-4AF9-B2F9-4F2EAB2D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</dc:creator>
  <cp:keywords/>
  <dc:description/>
  <cp:lastModifiedBy>Leonilde Concilio</cp:lastModifiedBy>
  <cp:revision>10</cp:revision>
  <cp:lastPrinted>2022-06-03T09:50:00Z</cp:lastPrinted>
  <dcterms:created xsi:type="dcterms:W3CDTF">2022-11-03T14:03:00Z</dcterms:created>
  <dcterms:modified xsi:type="dcterms:W3CDTF">2023-07-17T09:44:00Z</dcterms:modified>
</cp:coreProperties>
</file>